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AA" w:rsidRDefault="003008AA" w:rsidP="003008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образовательной программы дошкольного образования</w:t>
      </w:r>
    </w:p>
    <w:p w:rsidR="003008AA" w:rsidRDefault="003008AA" w:rsidP="003008A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г. Иркутска детский сад № 156</w:t>
      </w:r>
    </w:p>
    <w:p w:rsidR="003008AA" w:rsidRDefault="003008AA" w:rsidP="003008AA">
      <w:pPr>
        <w:spacing w:line="276" w:lineRule="auto"/>
        <w:jc w:val="center"/>
        <w:rPr>
          <w:b/>
          <w:sz w:val="28"/>
          <w:szCs w:val="28"/>
        </w:rPr>
      </w:pPr>
    </w:p>
    <w:p w:rsidR="003008AA" w:rsidRPr="00993E9E" w:rsidRDefault="003008AA" w:rsidP="003008AA">
      <w:pPr>
        <w:widowControl/>
        <w:ind w:firstLine="709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>Образовательная программа  Муниципального бюджетного дошкольного образовательного учреждения г. Иркутска детского сада №156 (далее Программа  ДОУ)  разработана в соответствии с федеральным госу</w:t>
      </w:r>
      <w:r w:rsidRPr="00993E9E">
        <w:rPr>
          <w:sz w:val="28"/>
          <w:szCs w:val="28"/>
        </w:rPr>
        <w:softHyphen/>
        <w:t>дар</w:t>
      </w:r>
      <w:r w:rsidRPr="00993E9E">
        <w:rPr>
          <w:sz w:val="28"/>
          <w:szCs w:val="28"/>
        </w:rPr>
        <w:softHyphen/>
        <w:t>ственным образовательным стандартом дошкольного образования, утвержденным </w:t>
      </w:r>
      <w:r w:rsidRPr="00993E9E">
        <w:rPr>
          <w:rFonts w:eastAsiaTheme="minorHAnsi"/>
          <w:color w:val="000000"/>
          <w:sz w:val="28"/>
          <w:szCs w:val="28"/>
          <w:lang w:eastAsia="en-US"/>
        </w:rPr>
        <w:t xml:space="preserve">Приказом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</w:t>
      </w:r>
      <w:r w:rsidRPr="00993E9E">
        <w:rPr>
          <w:sz w:val="28"/>
          <w:szCs w:val="28"/>
        </w:rPr>
        <w:t xml:space="preserve">и федеральной образовательной программой дошкольного образования (далее Федеральная программа), утвержденной приказом </w:t>
      </w:r>
      <w:proofErr w:type="spellStart"/>
      <w:r w:rsidRPr="00993E9E">
        <w:rPr>
          <w:sz w:val="28"/>
          <w:szCs w:val="28"/>
        </w:rPr>
        <w:t>Минпросвещения</w:t>
      </w:r>
      <w:proofErr w:type="spellEnd"/>
      <w:r w:rsidRPr="00993E9E">
        <w:rPr>
          <w:sz w:val="28"/>
          <w:szCs w:val="28"/>
        </w:rPr>
        <w:t xml:space="preserve"> России от 25.11.2022 № 1028. </w:t>
      </w:r>
    </w:p>
    <w:p w:rsidR="003008AA" w:rsidRPr="00684C46" w:rsidRDefault="003008AA" w:rsidP="003008AA">
      <w:pPr>
        <w:widowControl/>
        <w:ind w:firstLine="709"/>
        <w:rPr>
          <w:bCs/>
          <w:color w:val="0070C0"/>
          <w:sz w:val="28"/>
          <w:szCs w:val="28"/>
        </w:rPr>
      </w:pPr>
      <w:r>
        <w:rPr>
          <w:sz w:val="28"/>
          <w:szCs w:val="28"/>
        </w:rPr>
        <w:t>Федеральная п</w:t>
      </w:r>
      <w:r w:rsidRPr="00F12A2F">
        <w:rPr>
          <w:sz w:val="28"/>
          <w:szCs w:val="28"/>
        </w:rPr>
        <w:t>рограмма опубликована на о</w:t>
      </w:r>
      <w:r w:rsidRPr="00F12A2F">
        <w:rPr>
          <w:bCs/>
          <w:sz w:val="28"/>
          <w:szCs w:val="28"/>
        </w:rPr>
        <w:t>фициальном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интернет-портале</w:t>
      </w:r>
      <w:proofErr w:type="spellEnd"/>
      <w:r>
        <w:rPr>
          <w:bCs/>
          <w:sz w:val="28"/>
          <w:szCs w:val="28"/>
        </w:rPr>
        <w:t xml:space="preserve"> правовой </w:t>
      </w:r>
      <w:r w:rsidRPr="00F12A2F">
        <w:rPr>
          <w:bCs/>
          <w:sz w:val="28"/>
          <w:szCs w:val="28"/>
        </w:rPr>
        <w:t>информации</w:t>
      </w:r>
      <w:r>
        <w:rPr>
          <w:b/>
          <w:bCs/>
        </w:rPr>
        <w:t xml:space="preserve"> </w:t>
      </w:r>
      <w:r w:rsidRPr="00684C46">
        <w:rPr>
          <w:color w:val="0070C0"/>
          <w:sz w:val="28"/>
          <w:szCs w:val="28"/>
        </w:rPr>
        <w:t>http://publication.pravo.gov.ru/document/0001202212280044?index=1</w:t>
      </w: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>Программа ДОУ предназначена для реализации в группах для детей от двух месяцев до 8 лет.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iCs/>
          <w:sz w:val="28"/>
          <w:szCs w:val="28"/>
        </w:rPr>
      </w:pPr>
      <w:r w:rsidRPr="00993E9E">
        <w:rPr>
          <w:iCs/>
          <w:sz w:val="28"/>
          <w:szCs w:val="28"/>
        </w:rPr>
        <w:t>В ДОУ функционирует 14 групп:</w:t>
      </w:r>
    </w:p>
    <w:p w:rsidR="00750801" w:rsidRPr="00993E9E" w:rsidRDefault="003008AA" w:rsidP="00750801">
      <w:pPr>
        <w:shd w:val="clear" w:color="auto" w:fill="FFFFFF"/>
        <w:ind w:firstLine="709"/>
        <w:contextualSpacing/>
        <w:jc w:val="both"/>
        <w:rPr>
          <w:iCs/>
          <w:sz w:val="28"/>
          <w:szCs w:val="28"/>
        </w:rPr>
      </w:pPr>
      <w:r w:rsidRPr="00993E9E">
        <w:rPr>
          <w:iCs/>
          <w:sz w:val="28"/>
          <w:szCs w:val="28"/>
        </w:rPr>
        <w:t>12 групп</w:t>
      </w:r>
      <w:r w:rsidR="00750801">
        <w:rPr>
          <w:iCs/>
          <w:sz w:val="28"/>
          <w:szCs w:val="28"/>
        </w:rPr>
        <w:t xml:space="preserve"> </w:t>
      </w:r>
      <w:proofErr w:type="spellStart"/>
      <w:r w:rsidR="00750801">
        <w:rPr>
          <w:iCs/>
          <w:sz w:val="28"/>
          <w:szCs w:val="28"/>
        </w:rPr>
        <w:t>общеразвивающей</w:t>
      </w:r>
      <w:proofErr w:type="spellEnd"/>
      <w:r w:rsidR="00750801">
        <w:rPr>
          <w:iCs/>
          <w:sz w:val="28"/>
          <w:szCs w:val="28"/>
        </w:rPr>
        <w:t xml:space="preserve"> направленности,  для детей от 1г. </w:t>
      </w:r>
      <w:r w:rsidR="00750801" w:rsidRPr="00993E9E">
        <w:rPr>
          <w:sz w:val="28"/>
          <w:szCs w:val="28"/>
        </w:rPr>
        <w:t xml:space="preserve">до </w:t>
      </w:r>
      <w:r w:rsidR="00750801">
        <w:rPr>
          <w:sz w:val="28"/>
          <w:szCs w:val="28"/>
        </w:rPr>
        <w:t>8 лет.</w:t>
      </w:r>
      <w:r w:rsidR="00750801" w:rsidRPr="00993E9E">
        <w:rPr>
          <w:iCs/>
          <w:sz w:val="28"/>
          <w:szCs w:val="28"/>
        </w:rPr>
        <w:t xml:space="preserve"> 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iCs/>
          <w:sz w:val="28"/>
          <w:szCs w:val="28"/>
        </w:rPr>
      </w:pPr>
      <w:r w:rsidRPr="00993E9E">
        <w:rPr>
          <w:iCs/>
          <w:sz w:val="28"/>
          <w:szCs w:val="28"/>
        </w:rPr>
        <w:t xml:space="preserve">2 группы компенсирующей направленности для детей с тяжелыми нарушениями речи </w:t>
      </w:r>
      <w:r w:rsidRPr="00993E9E">
        <w:rPr>
          <w:sz w:val="28"/>
          <w:szCs w:val="28"/>
        </w:rPr>
        <w:t xml:space="preserve">в возрасте  от 4 лет 10 месяцев до </w:t>
      </w:r>
      <w:r w:rsidR="00750801">
        <w:rPr>
          <w:sz w:val="28"/>
          <w:szCs w:val="28"/>
        </w:rPr>
        <w:t>8 лет.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93E9E">
        <w:rPr>
          <w:iCs/>
          <w:sz w:val="28"/>
          <w:szCs w:val="28"/>
        </w:rPr>
        <w:t>Образовательный процесс в группах компенсирующей направленности осуществляется с</w:t>
      </w:r>
      <w:r w:rsidRPr="00993E9E">
        <w:rPr>
          <w:sz w:val="28"/>
          <w:szCs w:val="28"/>
        </w:rPr>
        <w:t xml:space="preserve"> учетом особенностей психофизического развития и индивидуальных возможностей детей, обеспечивает коррекцию нарушений развития и социальную адаптацию воспитанников с огранич</w:t>
      </w:r>
      <w:r w:rsidR="00750801">
        <w:rPr>
          <w:sz w:val="28"/>
          <w:szCs w:val="28"/>
        </w:rPr>
        <w:t>енными возможностями здоровья в соответствии с АОП ДОУ.</w:t>
      </w: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993E9E">
        <w:rPr>
          <w:sz w:val="28"/>
          <w:szCs w:val="28"/>
        </w:rPr>
        <w:t>В ДОУ имеются группы для детей раннего возраста от 1 года до 3 лет.</w:t>
      </w:r>
    </w:p>
    <w:p w:rsidR="003008AA" w:rsidRPr="00993E9E" w:rsidRDefault="003008AA" w:rsidP="003008AA">
      <w:pPr>
        <w:widowControl/>
        <w:ind w:firstLine="709"/>
        <w:contextualSpacing/>
        <w:jc w:val="both"/>
        <w:rPr>
          <w:sz w:val="28"/>
          <w:szCs w:val="28"/>
        </w:rPr>
      </w:pPr>
    </w:p>
    <w:p w:rsidR="003008AA" w:rsidRPr="00993E9E" w:rsidRDefault="003008AA" w:rsidP="003008AA">
      <w:pPr>
        <w:ind w:firstLine="708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>Программа ДОУ разработана также с учетом нормативных правовых актов, которые содержат обязательные требования к условиям организации дошкольного образования.</w:t>
      </w:r>
    </w:p>
    <w:p w:rsidR="003008AA" w:rsidRPr="00993E9E" w:rsidRDefault="003008AA" w:rsidP="003008AA">
      <w:pPr>
        <w:ind w:firstLine="708"/>
        <w:contextualSpacing/>
        <w:jc w:val="both"/>
        <w:rPr>
          <w:sz w:val="28"/>
          <w:szCs w:val="28"/>
        </w:rPr>
      </w:pP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>Программа ДОУ позволяет реализовать основополагающие функции дошкольного уровня образования.</w:t>
      </w:r>
    </w:p>
    <w:p w:rsidR="003008AA" w:rsidRPr="00993E9E" w:rsidRDefault="003008AA" w:rsidP="003008AA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3008AA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>В Программе</w:t>
      </w:r>
      <w:r>
        <w:rPr>
          <w:sz w:val="28"/>
          <w:szCs w:val="28"/>
        </w:rPr>
        <w:t xml:space="preserve"> ДОУ</w:t>
      </w:r>
      <w:r w:rsidRPr="00993E9E">
        <w:rPr>
          <w:sz w:val="28"/>
          <w:szCs w:val="28"/>
        </w:rPr>
        <w:t xml:space="preserve"> содержатся целевой, содержательный и органи</w:t>
      </w:r>
      <w:r w:rsidRPr="00993E9E">
        <w:rPr>
          <w:sz w:val="28"/>
          <w:szCs w:val="28"/>
        </w:rPr>
        <w:softHyphen/>
        <w:t>за</w:t>
      </w:r>
      <w:r w:rsidRPr="00993E9E">
        <w:rPr>
          <w:sz w:val="28"/>
          <w:szCs w:val="28"/>
        </w:rPr>
        <w:softHyphen/>
        <w:t>цион</w:t>
      </w:r>
      <w:r w:rsidRPr="00993E9E">
        <w:rPr>
          <w:sz w:val="28"/>
          <w:szCs w:val="28"/>
        </w:rPr>
        <w:softHyphen/>
        <w:t xml:space="preserve">ный разделы каждый из которых состоит из обязательной  части и части формируемой  участниками образовательных отношений. </w:t>
      </w: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93E9E">
        <w:rPr>
          <w:sz w:val="28"/>
          <w:szCs w:val="28"/>
        </w:rPr>
        <w:t xml:space="preserve">Часть формируемая участниками образовательных отношений ориентирована на специфику региональных условий с использованием парциальной образовательной программы дошкольного образования "Байкал </w:t>
      </w:r>
      <w:r w:rsidRPr="00993E9E">
        <w:rPr>
          <w:sz w:val="28"/>
          <w:szCs w:val="28"/>
        </w:rPr>
        <w:lastRenderedPageBreak/>
        <w:t xml:space="preserve">- жемчужина Сибири: педагогические технологии образовательной </w:t>
      </w:r>
      <w:r>
        <w:rPr>
          <w:sz w:val="28"/>
          <w:szCs w:val="28"/>
        </w:rPr>
        <w:t>деятельности с детьми".</w:t>
      </w:r>
      <w:r w:rsidRPr="00993E9E">
        <w:rPr>
          <w:sz w:val="28"/>
          <w:szCs w:val="28"/>
        </w:rPr>
        <w:t xml:space="preserve"> </w:t>
      </w:r>
    </w:p>
    <w:p w:rsidR="003008AA" w:rsidRPr="00993E9E" w:rsidRDefault="003008AA" w:rsidP="003008AA">
      <w:pPr>
        <w:widowControl/>
        <w:autoSpaceDE/>
        <w:autoSpaceDN/>
        <w:adjustRightInd/>
        <w:contextualSpacing/>
        <w:jc w:val="both"/>
        <w:rPr>
          <w:rFonts w:eastAsia="Times New Roman"/>
          <w:sz w:val="28"/>
          <w:szCs w:val="28"/>
        </w:rPr>
      </w:pPr>
    </w:p>
    <w:p w:rsidR="003008AA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  <w:r w:rsidRPr="00993E9E">
        <w:rPr>
          <w:sz w:val="28"/>
          <w:szCs w:val="28"/>
          <w:lang w:eastAsia="ru-RU"/>
        </w:rPr>
        <w:t>Программа</w:t>
      </w:r>
      <w:r>
        <w:rPr>
          <w:sz w:val="28"/>
          <w:szCs w:val="28"/>
          <w:lang w:eastAsia="ru-RU"/>
        </w:rPr>
        <w:t xml:space="preserve"> ДОУ</w:t>
      </w:r>
      <w:r w:rsidRPr="00993E9E">
        <w:rPr>
          <w:sz w:val="28"/>
          <w:szCs w:val="28"/>
          <w:lang w:eastAsia="ru-RU"/>
        </w:rPr>
        <w:t xml:space="preserve"> включает в себя учебно-методическую документацию, в состав которой вход</w:t>
      </w:r>
      <w:r>
        <w:rPr>
          <w:sz w:val="28"/>
          <w:szCs w:val="28"/>
          <w:lang w:eastAsia="ru-RU"/>
        </w:rPr>
        <w:t>ят рабочая программа воспитания,</w:t>
      </w:r>
      <w:r w:rsidRPr="00993E9E">
        <w:rPr>
          <w:sz w:val="28"/>
          <w:szCs w:val="28"/>
          <w:lang w:eastAsia="ru-RU"/>
        </w:rPr>
        <w:t xml:space="preserve"> режим и распорядок дня дошкольных групп, календарный план воспитательной работы</w:t>
      </w:r>
      <w:r>
        <w:rPr>
          <w:sz w:val="28"/>
          <w:szCs w:val="28"/>
          <w:lang w:eastAsia="ru-RU"/>
        </w:rPr>
        <w:t xml:space="preserve">. </w:t>
      </w:r>
    </w:p>
    <w:p w:rsidR="003008AA" w:rsidRPr="00993E9E" w:rsidRDefault="003008AA" w:rsidP="003008AA">
      <w:pPr>
        <w:pStyle w:val="a6"/>
        <w:spacing w:before="0" w:after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3008AA" w:rsidRPr="00993E9E" w:rsidRDefault="003008AA" w:rsidP="003008AA">
      <w:pPr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 xml:space="preserve">Целью  </w:t>
      </w:r>
      <w:r>
        <w:rPr>
          <w:rFonts w:eastAsia="Times New Roman"/>
          <w:sz w:val="28"/>
          <w:szCs w:val="28"/>
        </w:rPr>
        <w:t xml:space="preserve">Программы ДОУ </w:t>
      </w:r>
      <w:r w:rsidRPr="00993E9E">
        <w:rPr>
          <w:rFonts w:eastAsia="Times New Roman"/>
          <w:sz w:val="28"/>
          <w:szCs w:val="28"/>
        </w:rPr>
        <w:t>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3008AA" w:rsidRPr="00993E9E" w:rsidRDefault="003008AA" w:rsidP="003008AA">
      <w:pPr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008AA" w:rsidRPr="00993E9E" w:rsidRDefault="003008AA" w:rsidP="003008AA">
      <w:pPr>
        <w:ind w:firstLine="851"/>
        <w:contextualSpacing/>
        <w:jc w:val="both"/>
        <w:rPr>
          <w:rFonts w:eastAsia="Times New Roman"/>
          <w:sz w:val="28"/>
          <w:szCs w:val="28"/>
        </w:rPr>
      </w:pPr>
    </w:p>
    <w:p w:rsidR="003008AA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 xml:space="preserve">Программа ДОУ определяет содержательные линии образовательной </w:t>
      </w:r>
      <w:r>
        <w:rPr>
          <w:rFonts w:eastAsia="Times New Roman"/>
          <w:sz w:val="28"/>
          <w:szCs w:val="28"/>
        </w:rPr>
        <w:t xml:space="preserve">деятельности, реализуемые </w:t>
      </w:r>
      <w:r w:rsidRPr="00993E9E">
        <w:rPr>
          <w:rFonts w:eastAsia="Times New Roman"/>
          <w:sz w:val="28"/>
          <w:szCs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 В каждой образовательной области сформулированы задачи и содержание образовательной деятельности.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008AA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3008AA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Достижение этих целей осуществля</w:t>
      </w:r>
      <w:r>
        <w:rPr>
          <w:rFonts w:eastAsia="Times New Roman"/>
          <w:sz w:val="28"/>
          <w:szCs w:val="28"/>
        </w:rPr>
        <w:t>ется</w:t>
      </w:r>
      <w:r w:rsidRPr="00993E9E">
        <w:rPr>
          <w:rFonts w:eastAsia="Times New Roman"/>
          <w:sz w:val="28"/>
          <w:szCs w:val="28"/>
        </w:rPr>
        <w:t xml:space="preserve"> через решение основных задач: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993E9E">
        <w:rPr>
          <w:rFonts w:eastAsia="Times New Roman"/>
          <w:sz w:val="28"/>
          <w:szCs w:val="28"/>
        </w:rPr>
        <w:t>родительства</w:t>
      </w:r>
      <w:proofErr w:type="spellEnd"/>
      <w:r w:rsidRPr="00993E9E">
        <w:rPr>
          <w:rFonts w:eastAsia="Times New Roman"/>
          <w:sz w:val="28"/>
          <w:szCs w:val="28"/>
        </w:rPr>
        <w:t xml:space="preserve"> как базовой основы благополучия семьи;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4)</w:t>
      </w:r>
      <w:r>
        <w:rPr>
          <w:rFonts w:eastAsia="Times New Roman"/>
          <w:sz w:val="28"/>
          <w:szCs w:val="28"/>
        </w:rPr>
        <w:t xml:space="preserve">  </w:t>
      </w:r>
      <w:r w:rsidRPr="00993E9E">
        <w:rPr>
          <w:rFonts w:eastAsia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3008AA" w:rsidRPr="00993E9E" w:rsidRDefault="003008AA" w:rsidP="003008A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993E9E">
        <w:rPr>
          <w:rFonts w:eastAsia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EC6F8B" w:rsidRDefault="00EC6F8B"/>
    <w:sectPr w:rsidR="00EC6F8B" w:rsidSect="00EC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08AA"/>
    <w:rsid w:val="000A7F05"/>
    <w:rsid w:val="003008AA"/>
    <w:rsid w:val="00460582"/>
    <w:rsid w:val="00645964"/>
    <w:rsid w:val="00750801"/>
    <w:rsid w:val="00893AD3"/>
    <w:rsid w:val="00B105F3"/>
    <w:rsid w:val="00CC0F49"/>
    <w:rsid w:val="00EC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0A7F05"/>
    <w:pPr>
      <w:keepNext/>
      <w:widowControl/>
      <w:autoSpaceDE/>
      <w:autoSpaceDN/>
      <w:adjustRightInd/>
      <w:outlineLvl w:val="0"/>
    </w:pPr>
    <w:rPr>
      <w:rFonts w:ascii="Arial" w:eastAsia="Times New Roman" w:hAnsi="Arial" w:cs="Arial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0A7F05"/>
    <w:pPr>
      <w:keepNext/>
      <w:widowControl/>
      <w:shd w:val="clear" w:color="auto" w:fill="FFFFFF"/>
      <w:outlineLvl w:val="1"/>
    </w:pPr>
    <w:rPr>
      <w:rFonts w:ascii="Arial" w:eastAsia="Times New Roman" w:hAnsi="Arial" w:cs="Arial"/>
      <w:b/>
      <w:bCs/>
      <w:color w:val="000000"/>
    </w:rPr>
  </w:style>
  <w:style w:type="paragraph" w:styleId="3">
    <w:name w:val="heading 3"/>
    <w:basedOn w:val="a"/>
    <w:next w:val="a"/>
    <w:link w:val="30"/>
    <w:qFormat/>
    <w:rsid w:val="000A7F05"/>
    <w:pPr>
      <w:keepNext/>
      <w:widowControl/>
      <w:shd w:val="clear" w:color="auto" w:fill="FFFFFF"/>
      <w:jc w:val="right"/>
      <w:outlineLvl w:val="2"/>
    </w:pPr>
    <w:rPr>
      <w:rFonts w:ascii="Arial" w:eastAsia="Times New Roman" w:hAnsi="Arial" w:cs="Arial"/>
      <w:b/>
      <w:bCs/>
      <w:color w:val="000000"/>
    </w:rPr>
  </w:style>
  <w:style w:type="paragraph" w:styleId="4">
    <w:name w:val="heading 4"/>
    <w:basedOn w:val="a"/>
    <w:next w:val="a"/>
    <w:link w:val="40"/>
    <w:qFormat/>
    <w:rsid w:val="000A7F05"/>
    <w:pPr>
      <w:keepNext/>
      <w:widowControl/>
      <w:shd w:val="clear" w:color="auto" w:fill="FFFFFF"/>
      <w:jc w:val="center"/>
      <w:outlineLvl w:val="3"/>
    </w:pPr>
    <w:rPr>
      <w:rFonts w:ascii="Arial" w:eastAsia="Times New Roman" w:hAnsi="Arial" w:cs="Arial"/>
      <w:b/>
      <w:bCs/>
      <w:color w:val="000000"/>
    </w:rPr>
  </w:style>
  <w:style w:type="paragraph" w:styleId="5">
    <w:name w:val="heading 5"/>
    <w:basedOn w:val="a"/>
    <w:next w:val="a"/>
    <w:link w:val="50"/>
    <w:qFormat/>
    <w:rsid w:val="000A7F05"/>
    <w:pPr>
      <w:keepNext/>
      <w:widowControl/>
      <w:autoSpaceDE/>
      <w:autoSpaceDN/>
      <w:adjustRightInd/>
      <w:jc w:val="right"/>
      <w:outlineLvl w:val="4"/>
    </w:pPr>
    <w:rPr>
      <w:rFonts w:ascii="Arial" w:eastAsia="Times New Roman" w:hAnsi="Arial" w:cs="Arial"/>
      <w:b/>
      <w:bCs/>
      <w:color w:val="000000"/>
      <w:szCs w:val="15"/>
    </w:rPr>
  </w:style>
  <w:style w:type="paragraph" w:styleId="6">
    <w:name w:val="heading 6"/>
    <w:basedOn w:val="a"/>
    <w:next w:val="a"/>
    <w:link w:val="60"/>
    <w:qFormat/>
    <w:rsid w:val="000A7F05"/>
    <w:pPr>
      <w:keepNext/>
      <w:widowControl/>
      <w:autoSpaceDE/>
      <w:autoSpaceDN/>
      <w:adjustRightInd/>
      <w:jc w:val="center"/>
      <w:outlineLvl w:val="5"/>
    </w:pPr>
    <w:rPr>
      <w:rFonts w:ascii="Arial" w:eastAsia="Times New Roman" w:hAnsi="Arial" w:cs="Arial"/>
      <w:b/>
      <w:bCs/>
      <w:color w:val="000000"/>
    </w:rPr>
  </w:style>
  <w:style w:type="paragraph" w:styleId="7">
    <w:name w:val="heading 7"/>
    <w:basedOn w:val="a"/>
    <w:next w:val="a"/>
    <w:link w:val="70"/>
    <w:qFormat/>
    <w:rsid w:val="000A7F05"/>
    <w:pPr>
      <w:keepNext/>
      <w:widowControl/>
      <w:autoSpaceDE/>
      <w:autoSpaceDN/>
      <w:adjustRightInd/>
      <w:ind w:left="-121" w:right="-147"/>
      <w:jc w:val="center"/>
      <w:outlineLvl w:val="6"/>
    </w:pPr>
    <w:rPr>
      <w:rFonts w:ascii="Arial" w:eastAsia="Times New Roman" w:hAnsi="Arial" w:cs="Arial"/>
      <w:b/>
      <w:bCs/>
      <w:color w:val="000000"/>
    </w:rPr>
  </w:style>
  <w:style w:type="paragraph" w:styleId="8">
    <w:name w:val="heading 8"/>
    <w:basedOn w:val="a"/>
    <w:next w:val="a"/>
    <w:link w:val="80"/>
    <w:qFormat/>
    <w:rsid w:val="000A7F05"/>
    <w:pPr>
      <w:keepNext/>
      <w:widowControl/>
      <w:autoSpaceDE/>
      <w:autoSpaceDN/>
      <w:adjustRightInd/>
      <w:ind w:left="-173" w:right="-108"/>
      <w:jc w:val="center"/>
      <w:outlineLvl w:val="7"/>
    </w:pPr>
    <w:rPr>
      <w:rFonts w:ascii="Arial" w:eastAsia="Times New Roman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F05"/>
    <w:rPr>
      <w:rFonts w:ascii="Arial" w:hAnsi="Arial" w:cs="Arial"/>
      <w:b/>
      <w:bCs/>
      <w:color w:val="000000"/>
    </w:rPr>
  </w:style>
  <w:style w:type="character" w:customStyle="1" w:styleId="20">
    <w:name w:val="Заголовок 2 Знак"/>
    <w:basedOn w:val="a0"/>
    <w:link w:val="2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30">
    <w:name w:val="Заголовок 3 Знак"/>
    <w:basedOn w:val="a0"/>
    <w:link w:val="3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40">
    <w:name w:val="Заголовок 4 Знак"/>
    <w:basedOn w:val="a0"/>
    <w:link w:val="4"/>
    <w:rsid w:val="000A7F05"/>
    <w:rPr>
      <w:rFonts w:ascii="Arial" w:hAnsi="Arial" w:cs="Arial"/>
      <w:b/>
      <w:bCs/>
      <w:color w:val="00000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0A7F05"/>
    <w:rPr>
      <w:rFonts w:ascii="Arial" w:hAnsi="Arial" w:cs="Arial"/>
      <w:b/>
      <w:bCs/>
      <w:color w:val="000000"/>
      <w:szCs w:val="15"/>
    </w:rPr>
  </w:style>
  <w:style w:type="character" w:customStyle="1" w:styleId="60">
    <w:name w:val="Заголовок 6 Знак"/>
    <w:basedOn w:val="a0"/>
    <w:link w:val="6"/>
    <w:rsid w:val="000A7F05"/>
    <w:rPr>
      <w:rFonts w:ascii="Arial" w:hAnsi="Arial" w:cs="Arial"/>
      <w:b/>
      <w:bCs/>
      <w:color w:val="000000"/>
    </w:rPr>
  </w:style>
  <w:style w:type="character" w:customStyle="1" w:styleId="70">
    <w:name w:val="Заголовок 7 Знак"/>
    <w:basedOn w:val="a0"/>
    <w:link w:val="7"/>
    <w:rsid w:val="000A7F05"/>
    <w:rPr>
      <w:rFonts w:ascii="Arial" w:hAnsi="Arial" w:cs="Arial"/>
      <w:b/>
      <w:bCs/>
      <w:color w:val="000000"/>
    </w:rPr>
  </w:style>
  <w:style w:type="character" w:customStyle="1" w:styleId="80">
    <w:name w:val="Заголовок 8 Знак"/>
    <w:basedOn w:val="a0"/>
    <w:link w:val="8"/>
    <w:rsid w:val="000A7F05"/>
    <w:rPr>
      <w:rFonts w:ascii="Arial" w:hAnsi="Arial" w:cs="Arial"/>
      <w:b/>
      <w:bCs/>
      <w:color w:val="000000"/>
    </w:rPr>
  </w:style>
  <w:style w:type="paragraph" w:styleId="a3">
    <w:name w:val="Title"/>
    <w:basedOn w:val="a"/>
    <w:link w:val="a4"/>
    <w:qFormat/>
    <w:rsid w:val="000A7F05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A7F05"/>
    <w:rPr>
      <w:sz w:val="28"/>
      <w:szCs w:val="24"/>
    </w:rPr>
  </w:style>
  <w:style w:type="paragraph" w:styleId="a5">
    <w:name w:val="List Paragraph"/>
    <w:basedOn w:val="a"/>
    <w:uiPriority w:val="34"/>
    <w:qFormat/>
    <w:rsid w:val="000A7F05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Normal (Web)"/>
    <w:aliases w:val="Обычный (Web)"/>
    <w:basedOn w:val="a"/>
    <w:link w:val="a7"/>
    <w:uiPriority w:val="99"/>
    <w:rsid w:val="003008AA"/>
    <w:pPr>
      <w:widowControl/>
      <w:suppressAutoHyphens/>
      <w:autoSpaceDE/>
      <w:autoSpaceDN/>
      <w:adjustRightInd/>
      <w:spacing w:before="100" w:after="100"/>
    </w:pPr>
    <w:rPr>
      <w:rFonts w:eastAsia="Times New Roman"/>
      <w:sz w:val="24"/>
      <w:szCs w:val="24"/>
      <w:lang w:eastAsia="ar-SA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3008A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4354</Characters>
  <Application>Microsoft Office Word</Application>
  <DocSecurity>0</DocSecurity>
  <Lines>36</Lines>
  <Paragraphs>10</Paragraphs>
  <ScaleCrop>false</ScaleCrop>
  <Company>MultiDVD Team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2023-09-03T08:43:00Z</dcterms:created>
  <dcterms:modified xsi:type="dcterms:W3CDTF">2023-09-03T08:47:00Z</dcterms:modified>
</cp:coreProperties>
</file>